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atLeast"/>
        <w:jc w:val="center"/>
        <w:textAlignment w:val="auto"/>
        <w:rPr>
          <w:rStyle w:val="6"/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Style w:val="6"/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关于</w:t>
      </w:r>
      <w:r>
        <w:rPr>
          <w:rStyle w:val="6"/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2023年度第三批高新技术企业</w:t>
      </w:r>
    </w:p>
    <w:p>
      <w:pPr>
        <w:snapToGrid w:val="0"/>
        <w:spacing w:line="560" w:lineRule="atLeast"/>
        <w:jc w:val="center"/>
        <w:textAlignment w:val="auto"/>
        <w:rPr>
          <w:rStyle w:val="6"/>
          <w:rFonts w:hint="default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Style w:val="6"/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申报推荐函</w:t>
      </w:r>
    </w:p>
    <w:p>
      <w:pPr>
        <w:snapToGrid w:val="0"/>
        <w:spacing w:line="560" w:lineRule="atLeast"/>
        <w:jc w:val="center"/>
        <w:textAlignment w:val="auto"/>
        <w:rPr>
          <w:rStyle w:val="6"/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Style w:val="6"/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sz w:val="32"/>
          <w:szCs w:val="32"/>
        </w:rPr>
        <w:t>市科技局：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Style w:val="6"/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sz w:val="32"/>
          <w:szCs w:val="32"/>
        </w:rPr>
        <w:t>根据省科技厅《关于组织开展2023年度高新技术企业认定工作的通知》要求，**县（市）</w:t>
      </w:r>
      <w:r>
        <w:rPr>
          <w:rStyle w:val="6"/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Style w:val="6"/>
          <w:rFonts w:hint="eastAsia" w:ascii="仿宋_GB2312" w:hAnsi="仿宋_GB2312" w:eastAsia="仿宋_GB2312" w:cs="仿宋_GB2312"/>
          <w:sz w:val="32"/>
          <w:szCs w:val="32"/>
        </w:rPr>
        <w:t>区工信科技局对申报材料进行审核，</w:t>
      </w:r>
      <w:r>
        <w:rPr>
          <w:rStyle w:val="6"/>
          <w:rFonts w:hint="eastAsia" w:ascii="仿宋_GB2312" w:hAnsi="仿宋_GB2312" w:eastAsia="仿宋_GB2312" w:cs="仿宋_GB2312"/>
          <w:sz w:val="32"/>
          <w:szCs w:val="32"/>
          <w:lang w:eastAsia="zh-CN"/>
        </w:rPr>
        <w:t>并已现场确认企业真实存在，符合《高新技术企业认定管理办法》的具体要求，经</w:t>
      </w:r>
      <w:r>
        <w:rPr>
          <w:rStyle w:val="6"/>
          <w:rFonts w:hint="eastAsia" w:ascii="仿宋_GB2312" w:hAnsi="仿宋_GB2312" w:eastAsia="仿宋_GB2312" w:cs="仿宋_GB2312"/>
          <w:sz w:val="32"/>
          <w:szCs w:val="32"/>
        </w:rPr>
        <w:t>研究同意，我局现拟推荐**</w:t>
      </w:r>
      <w:r>
        <w:rPr>
          <w:rStyle w:val="6"/>
          <w:rFonts w:hint="eastAsia" w:ascii="仿宋_GB2312" w:hAnsi="仿宋_GB2312" w:eastAsia="仿宋_GB2312" w:cs="仿宋_GB2312"/>
          <w:sz w:val="32"/>
          <w:szCs w:val="32"/>
          <w:lang w:eastAsia="zh-CN"/>
        </w:rPr>
        <w:t>家</w:t>
      </w:r>
      <w:r>
        <w:rPr>
          <w:rStyle w:val="6"/>
          <w:rFonts w:hint="eastAsia" w:ascii="仿宋_GB2312" w:hAnsi="仿宋_GB2312" w:eastAsia="仿宋_GB2312" w:cs="仿宋_GB2312"/>
          <w:sz w:val="32"/>
          <w:szCs w:val="32"/>
        </w:rPr>
        <w:t>高新技术企业参加申报，其中，20</w:t>
      </w:r>
      <w:r>
        <w:rPr>
          <w:rStyle w:val="6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Style w:val="6"/>
          <w:rFonts w:hint="eastAsia" w:ascii="仿宋_GB2312" w:hAnsi="仿宋_GB2312" w:eastAsia="仿宋_GB2312" w:cs="仿宋_GB2312"/>
          <w:sz w:val="32"/>
          <w:szCs w:val="32"/>
        </w:rPr>
        <w:t>年已到期复审企业**</w:t>
      </w:r>
      <w:r>
        <w:rPr>
          <w:rStyle w:val="6"/>
          <w:rFonts w:hint="eastAsia" w:ascii="仿宋_GB2312" w:hAnsi="仿宋_GB2312" w:eastAsia="仿宋_GB2312" w:cs="仿宋_GB2312"/>
          <w:sz w:val="32"/>
          <w:szCs w:val="32"/>
          <w:lang w:eastAsia="zh-CN"/>
        </w:rPr>
        <w:t>家</w:t>
      </w:r>
      <w:r>
        <w:rPr>
          <w:rStyle w:val="6"/>
          <w:rFonts w:hint="eastAsia" w:ascii="仿宋_GB2312" w:hAnsi="仿宋_GB2312" w:eastAsia="仿宋_GB2312" w:cs="仿宋_GB2312"/>
          <w:sz w:val="32"/>
          <w:szCs w:val="32"/>
        </w:rPr>
        <w:t>，新申报**</w:t>
      </w:r>
      <w:r>
        <w:rPr>
          <w:rStyle w:val="6"/>
          <w:rFonts w:hint="eastAsia" w:ascii="仿宋_GB2312" w:hAnsi="仿宋_GB2312" w:eastAsia="仿宋_GB2312" w:cs="仿宋_GB2312"/>
          <w:sz w:val="32"/>
          <w:szCs w:val="32"/>
          <w:lang w:eastAsia="zh-CN"/>
        </w:rPr>
        <w:t>家</w:t>
      </w:r>
      <w:r>
        <w:rPr>
          <w:rStyle w:val="6"/>
          <w:rFonts w:hint="eastAsia" w:ascii="仿宋_GB2312" w:hAnsi="仿宋_GB2312" w:eastAsia="仿宋_GB2312" w:cs="仿宋_GB2312"/>
          <w:sz w:val="32"/>
          <w:szCs w:val="32"/>
        </w:rPr>
        <w:t>，具体名单附后。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Style w:val="6"/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sz w:val="32"/>
          <w:szCs w:val="32"/>
        </w:rPr>
        <w:t>我局将按照省市要求，对推荐企业做好后续补贴资金拨付工作，督促企业依法履行年度科技统计等相关工作任务。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Style w:val="6"/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Style w:val="6"/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sz w:val="32"/>
          <w:szCs w:val="32"/>
        </w:rPr>
        <w:t>附件：202</w:t>
      </w:r>
      <w:r>
        <w:rPr>
          <w:rStyle w:val="6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Style w:val="6"/>
          <w:rFonts w:hint="eastAsia" w:ascii="仿宋_GB2312" w:hAnsi="仿宋_GB2312" w:eastAsia="仿宋_GB2312" w:cs="仿宋_GB2312"/>
          <w:sz w:val="32"/>
          <w:szCs w:val="32"/>
        </w:rPr>
        <w:t>年度高新技术企业申报推荐汇总表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Style w:val="6"/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Style w:val="6"/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Style w:val="6"/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Style w:val="6"/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</w:t>
      </w:r>
      <w:r>
        <w:rPr>
          <w:rStyle w:val="6"/>
          <w:rFonts w:hint="eastAsia" w:ascii="仿宋_GB2312" w:hAnsi="仿宋_GB2312" w:eastAsia="仿宋_GB2312" w:cs="仿宋_GB2312"/>
          <w:sz w:val="32"/>
          <w:szCs w:val="32"/>
        </w:rPr>
        <w:t>**县（市）</w:t>
      </w:r>
      <w:r>
        <w:rPr>
          <w:rStyle w:val="6"/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Style w:val="6"/>
          <w:rFonts w:hint="eastAsia" w:ascii="仿宋_GB2312" w:hAnsi="仿宋_GB2312" w:eastAsia="仿宋_GB2312" w:cs="仿宋_GB2312"/>
          <w:sz w:val="32"/>
          <w:szCs w:val="32"/>
        </w:rPr>
        <w:t>区工信科技局（公章）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Style w:val="6"/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</w:t>
      </w:r>
      <w:r>
        <w:rPr>
          <w:rStyle w:val="6"/>
          <w:rFonts w:hint="eastAsia" w:ascii="仿宋_GB2312" w:hAnsi="仿宋_GB2312" w:eastAsia="仿宋_GB2312" w:cs="仿宋_GB2312"/>
          <w:sz w:val="32"/>
          <w:szCs w:val="32"/>
        </w:rPr>
        <w:t>x年x月x日</w:t>
      </w:r>
    </w:p>
    <w:p>
      <w:pPr>
        <w:ind w:firstLine="5440" w:firstLineChars="1700"/>
        <w:rPr>
          <w:rStyle w:val="6"/>
          <w:rFonts w:ascii="仿宋" w:hAnsi="仿宋" w:eastAsia="仿宋"/>
          <w:sz w:val="32"/>
          <w:szCs w:val="32"/>
        </w:rPr>
      </w:pPr>
    </w:p>
    <w:p>
      <w:pPr>
        <w:ind w:firstLine="5440" w:firstLineChars="1700"/>
        <w:rPr>
          <w:rStyle w:val="6"/>
          <w:rFonts w:ascii="仿宋" w:hAnsi="仿宋" w:eastAsia="仿宋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/>
        <w:jc w:val="center"/>
        <w:textAlignment w:val="baseline"/>
        <w:rPr>
          <w:rStyle w:val="6"/>
          <w:rFonts w:ascii="宋体" w:hAnsi="宋体"/>
          <w:sz w:val="24"/>
        </w:rPr>
      </w:pPr>
      <w:r>
        <w:rPr>
          <w:rStyle w:val="6"/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202</w:t>
      </w:r>
      <w:r>
        <w:rPr>
          <w:rStyle w:val="6"/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val="en-US" w:eastAsia="zh-CN"/>
        </w:rPr>
        <w:t>3</w:t>
      </w:r>
      <w:r>
        <w:rPr>
          <w:rStyle w:val="6"/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年度</w:t>
      </w:r>
      <w:r>
        <w:rPr>
          <w:rStyle w:val="6"/>
          <w:rFonts w:hint="eastAsia" w:ascii="方正小标宋简体" w:hAnsi="方正小标宋简体" w:eastAsia="方正小标宋简体" w:cs="方正小标宋简体"/>
          <w:sz w:val="44"/>
          <w:szCs w:val="44"/>
        </w:rPr>
        <w:t>高新技术企业申报推荐汇总表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/>
        <w:ind w:left="0" w:leftChars="0" w:right="0" w:rightChars="0" w:firstLine="0" w:firstLineChars="0"/>
        <w:jc w:val="center"/>
        <w:textAlignment w:val="baseline"/>
        <w:rPr>
          <w:rStyle w:val="6"/>
          <w:rFonts w:ascii="宋体" w:hAnsi="宋体"/>
          <w:sz w:val="24"/>
        </w:rPr>
      </w:pPr>
      <w:r>
        <w:rPr>
          <w:rStyle w:val="6"/>
          <w:rFonts w:ascii="宋体" w:hAnsi="宋体"/>
          <w:sz w:val="28"/>
          <w:szCs w:val="28"/>
        </w:rPr>
        <w:t>推荐单位（盖章）                                                    填表日期：202</w:t>
      </w:r>
      <w:r>
        <w:rPr>
          <w:rStyle w:val="6"/>
          <w:rFonts w:hint="eastAsia" w:ascii="宋体" w:hAnsi="宋体"/>
          <w:sz w:val="28"/>
          <w:szCs w:val="28"/>
          <w:lang w:val="en-US" w:eastAsia="zh-CN"/>
        </w:rPr>
        <w:t>3</w:t>
      </w:r>
      <w:r>
        <w:rPr>
          <w:rStyle w:val="6"/>
          <w:rFonts w:ascii="宋体" w:hAnsi="宋体"/>
          <w:sz w:val="28"/>
          <w:szCs w:val="28"/>
        </w:rPr>
        <w:t>年  月  日</w:t>
      </w:r>
    </w:p>
    <w:tbl>
      <w:tblPr>
        <w:tblStyle w:val="4"/>
        <w:tblW w:w="1560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0"/>
        <w:gridCol w:w="1906"/>
        <w:gridCol w:w="1041"/>
        <w:gridCol w:w="1712"/>
        <w:gridCol w:w="3114"/>
        <w:gridCol w:w="1427"/>
        <w:gridCol w:w="1515"/>
        <w:gridCol w:w="2926"/>
        <w:gridCol w:w="142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7" w:hRule="atLeast"/>
          <w:jc w:val="center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</w:pPr>
            <w:r>
              <w:rPr>
                <w:rStyle w:val="6"/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</w:pPr>
            <w:r>
              <w:rPr>
                <w:rStyle w:val="6"/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  <w:t>企业名称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</w:pPr>
            <w:r>
              <w:rPr>
                <w:rStyle w:val="6"/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  <w:t>注册成立时间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</w:pPr>
            <w:r>
              <w:rPr>
                <w:rStyle w:val="6"/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  <w:t>企业经济性质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</w:pPr>
            <w:r>
              <w:rPr>
                <w:rStyle w:val="6"/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  <w:t>技术领域</w:t>
            </w:r>
          </w:p>
        </w:tc>
        <w:tc>
          <w:tcPr>
            <w:tcW w:w="1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</w:pPr>
            <w:r>
              <w:rPr>
                <w:rStyle w:val="6"/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  <w:t>专项审计中介机构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</w:pPr>
            <w:r>
              <w:rPr>
                <w:rStyle w:val="6"/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  <w:t>年度财务审计中介机构</w:t>
            </w:r>
          </w:p>
        </w:tc>
        <w:tc>
          <w:tcPr>
            <w:tcW w:w="2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</w:pPr>
            <w:r>
              <w:rPr>
                <w:rStyle w:val="6"/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  <w:t>申请认定前一年内是否发生重大安全、重大质量事故或严重环境违法行为</w:t>
            </w: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</w:pPr>
            <w:r>
              <w:rPr>
                <w:rStyle w:val="6"/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Style w:val="6"/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（其中之一）电子信息/生物与新医药/航空航天/新材料/高技术服务/新能源与节能/资源与环境/先进制造与自动化</w:t>
            </w:r>
          </w:p>
        </w:tc>
        <w:tc>
          <w:tcPr>
            <w:tcW w:w="1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</w:p>
        </w:tc>
      </w:tr>
    </w:tbl>
    <w:p>
      <w:pPr>
        <w:spacing w:line="600" w:lineRule="exact"/>
        <w:rPr>
          <w:rStyle w:val="6"/>
          <w:rFonts w:ascii="仿宋_GB2312" w:eastAsia="仿宋"/>
          <w:color w:val="000000"/>
          <w:sz w:val="36"/>
          <w:szCs w:val="36"/>
        </w:rPr>
      </w:pPr>
    </w:p>
    <w:p>
      <w:pPr>
        <w:spacing w:line="600" w:lineRule="exact"/>
        <w:rPr>
          <w:rStyle w:val="6"/>
          <w:rFonts w:ascii="宋体"/>
          <w:color w:val="000000"/>
          <w:sz w:val="28"/>
          <w:szCs w:val="28"/>
        </w:rPr>
      </w:pPr>
      <w:r>
        <w:rPr>
          <w:rStyle w:val="6"/>
          <w:rFonts w:hint="eastAsia" w:ascii="宋体" w:hAnsi="宋体" w:eastAsia="宋体" w:cs="宋体"/>
          <w:color w:val="000000"/>
          <w:sz w:val="28"/>
          <w:szCs w:val="28"/>
        </w:rPr>
        <w:t xml:space="preserve">联系人：                        联系电话：                </w:t>
      </w:r>
    </w:p>
    <w:p>
      <w:pPr>
        <w:tabs>
          <w:tab w:val="left" w:pos="2492"/>
        </w:tabs>
        <w:rPr>
          <w:rStyle w:val="6"/>
          <w:rFonts w:ascii="仿宋_GB2312" w:eastAsia="仿宋" w:cs="Times New Roman"/>
          <w:bCs/>
          <w:color w:val="000000"/>
          <w:szCs w:val="21"/>
        </w:rPr>
      </w:pPr>
    </w:p>
    <w:p>
      <w:pPr>
        <w:rPr>
          <w:rStyle w:val="6"/>
          <w:rFonts w:hint="eastAsia" w:ascii="方正仿宋_GBK" w:hAnsi="方正仿宋_GBK" w:eastAsia="方正仿宋_GBK" w:cs="方正仿宋_GBK"/>
          <w:bCs/>
          <w:color w:val="000000"/>
          <w:sz w:val="32"/>
          <w:szCs w:val="32"/>
        </w:rPr>
      </w:pPr>
      <w:r>
        <w:rPr>
          <w:rStyle w:val="6"/>
          <w:rFonts w:hint="eastAsia" w:ascii="方正仿宋_GBK" w:hAnsi="方正仿宋_GBK" w:eastAsia="方正仿宋_GBK" w:cs="方正仿宋_GBK"/>
          <w:bCs/>
          <w:color w:val="000000"/>
          <w:sz w:val="32"/>
          <w:szCs w:val="32"/>
        </w:rPr>
        <w:t>注：备注栏中，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baseline"/>
        <w:rPr>
          <w:rStyle w:val="6"/>
          <w:rFonts w:hint="eastAsia" w:ascii="方正仿宋_GBK" w:hAnsi="方正仿宋_GBK" w:eastAsia="方正仿宋_GBK" w:cs="方正仿宋_GBK"/>
          <w:bCs/>
          <w:color w:val="000000"/>
          <w:sz w:val="32"/>
          <w:szCs w:val="32"/>
        </w:rPr>
      </w:pPr>
      <w:r>
        <w:rPr>
          <w:rStyle w:val="6"/>
          <w:rFonts w:hint="eastAsia" w:ascii="方正仿宋_GBK" w:hAnsi="方正仿宋_GBK" w:eastAsia="方正仿宋_GBK" w:cs="方正仿宋_GBK"/>
          <w:bCs/>
          <w:color w:val="000000"/>
          <w:sz w:val="32"/>
          <w:szCs w:val="32"/>
          <w:lang w:val="en-US" w:eastAsia="zh-CN"/>
        </w:rPr>
        <w:t>1.</w:t>
      </w:r>
      <w:r>
        <w:rPr>
          <w:rStyle w:val="6"/>
          <w:rFonts w:hint="eastAsia" w:ascii="方正仿宋_GBK" w:hAnsi="方正仿宋_GBK" w:eastAsia="方正仿宋_GBK" w:cs="方正仿宋_GBK"/>
          <w:bCs/>
          <w:color w:val="000000"/>
          <w:sz w:val="32"/>
          <w:szCs w:val="32"/>
        </w:rPr>
        <w:t>属于首次申报的，标注“首次认定”；</w:t>
      </w:r>
    </w:p>
    <w:p>
      <w:pPr>
        <w:ind w:firstLine="640" w:firstLineChars="200"/>
        <w:rPr>
          <w:rStyle w:val="6"/>
          <w:rFonts w:hint="eastAsia" w:ascii="方正仿宋_GBK" w:hAnsi="方正仿宋_GBK" w:eastAsia="方正仿宋_GBK" w:cs="方正仿宋_GBK"/>
          <w:bCs/>
          <w:color w:val="000000"/>
          <w:sz w:val="32"/>
          <w:szCs w:val="32"/>
          <w:lang w:eastAsia="zh-CN"/>
        </w:rPr>
      </w:pPr>
      <w:r>
        <w:rPr>
          <w:rStyle w:val="6"/>
          <w:rFonts w:hint="eastAsia" w:ascii="方正仿宋_GBK" w:hAnsi="方正仿宋_GBK" w:eastAsia="方正仿宋_GBK" w:cs="方正仿宋_GBK"/>
          <w:bCs/>
          <w:color w:val="000000"/>
          <w:sz w:val="32"/>
          <w:szCs w:val="32"/>
        </w:rPr>
        <w:t>2.20</w:t>
      </w:r>
      <w:r>
        <w:rPr>
          <w:rStyle w:val="6"/>
          <w:rFonts w:hint="eastAsia" w:ascii="方正仿宋_GBK" w:hAnsi="方正仿宋_GBK" w:eastAsia="方正仿宋_GBK" w:cs="方正仿宋_GBK"/>
          <w:bCs/>
          <w:color w:val="000000"/>
          <w:sz w:val="32"/>
          <w:szCs w:val="32"/>
          <w:lang w:val="en-US" w:eastAsia="zh-CN"/>
        </w:rPr>
        <w:t>20</w:t>
      </w:r>
      <w:r>
        <w:rPr>
          <w:rStyle w:val="6"/>
          <w:rFonts w:hint="eastAsia" w:ascii="方正仿宋_GBK" w:hAnsi="方正仿宋_GBK" w:eastAsia="方正仿宋_GBK" w:cs="方正仿宋_GBK"/>
          <w:bCs/>
          <w:color w:val="000000"/>
          <w:sz w:val="32"/>
          <w:szCs w:val="32"/>
        </w:rPr>
        <w:t>年认定（现已到期）需重新认定，今年重新申报的，标注“重新认定”</w:t>
      </w:r>
      <w:r>
        <w:rPr>
          <w:rStyle w:val="6"/>
          <w:rFonts w:hint="eastAsia" w:ascii="方正仿宋_GBK" w:hAnsi="方正仿宋_GBK" w:eastAsia="方正仿宋_GBK" w:cs="方正仿宋_GBK"/>
          <w:bCs/>
          <w:color w:val="000000"/>
          <w:sz w:val="32"/>
          <w:szCs w:val="32"/>
          <w:lang w:eastAsia="zh-CN"/>
        </w:rPr>
        <w:t>。</w:t>
      </w:r>
    </w:p>
    <w:sectPr>
      <w:pgSz w:w="16838" w:h="11906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0"/>
    <w:family w:val="auto"/>
    <w:pitch w:val="default"/>
    <w:sig w:usb0="00000000" w:usb1="00000000" w:usb2="00000001" w:usb3="00000000" w:csb0="400001BF" w:csb1="DFF70000"/>
  </w:font>
  <w:font w:name="宋体">
    <w:altName w:val="方正书宋_GBK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oNotUseMarginsForDrawingGridOrigin w:val="1"/>
  <w:drawingGridHorizontalOrigin w:val="1800"/>
  <w:drawingGridVerticalOrigin w:val="1440"/>
  <w:characterSpacingControl w:val="doNotCompress"/>
  <w:compat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docVars>
    <w:docVar w:name="commondata" w:val="eyJoZGlkIjoiOTA1ZjJmMWZiMzBmNWM3YjJlNGJmMTk3YWE2OWI3NGMifQ=="/>
  </w:docVars>
  <w:rsids>
    <w:rsidRoot w:val="00244707"/>
    <w:rsid w:val="00244707"/>
    <w:rsid w:val="00991582"/>
    <w:rsid w:val="00D85E0D"/>
    <w:rsid w:val="066E17CD"/>
    <w:rsid w:val="175C6F6A"/>
    <w:rsid w:val="182C4B8E"/>
    <w:rsid w:val="19562183"/>
    <w:rsid w:val="1B7C3217"/>
    <w:rsid w:val="22EE13BE"/>
    <w:rsid w:val="246D10D4"/>
    <w:rsid w:val="2A1536D4"/>
    <w:rsid w:val="2D7A0242"/>
    <w:rsid w:val="30D616E4"/>
    <w:rsid w:val="31D82960"/>
    <w:rsid w:val="3AB02FA5"/>
    <w:rsid w:val="3B2A3086"/>
    <w:rsid w:val="3FFC4E88"/>
    <w:rsid w:val="446F7A2D"/>
    <w:rsid w:val="4496320C"/>
    <w:rsid w:val="4953463C"/>
    <w:rsid w:val="4ED46303"/>
    <w:rsid w:val="4FA90297"/>
    <w:rsid w:val="568C1E02"/>
    <w:rsid w:val="5B69268B"/>
    <w:rsid w:val="5BAA161F"/>
    <w:rsid w:val="5F2B2A77"/>
    <w:rsid w:val="6676F589"/>
    <w:rsid w:val="674C7A2E"/>
    <w:rsid w:val="6B2B3DFF"/>
    <w:rsid w:val="75DFB7E5"/>
    <w:rsid w:val="77F175D4"/>
    <w:rsid w:val="7B9FA089"/>
    <w:rsid w:val="7E5D0BFD"/>
    <w:rsid w:val="7F57BFE7"/>
    <w:rsid w:val="7FCA891D"/>
    <w:rsid w:val="7FE7B5EF"/>
    <w:rsid w:val="C3F9069E"/>
    <w:rsid w:val="DBEE79A5"/>
    <w:rsid w:val="F3E73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Calibri" w:hAnsi="Calibri" w:eastAsia="宋体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NormalCharacter"/>
    <w:semiHidden/>
    <w:qFormat/>
    <w:uiPriority w:val="0"/>
  </w:style>
  <w:style w:type="table" w:customStyle="1" w:styleId="7">
    <w:name w:val="TableNormal"/>
    <w:semiHidden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">
    <w:name w:val="TableGrid"/>
    <w:basedOn w:val="7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9">
    <w:name w:val="页眉 Char"/>
    <w:basedOn w:val="5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脚 Char"/>
    <w:basedOn w:val="5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470</Words>
  <Characters>505</Characters>
  <Lines>4</Lines>
  <Paragraphs>1</Paragraphs>
  <TotalTime>0</TotalTime>
  <ScaleCrop>false</ScaleCrop>
  <LinksUpToDate>false</LinksUpToDate>
  <CharactersWithSpaces>638</CharactersWithSpaces>
  <Application>WPS Office_11.8.2.1119_F1E327BC-269C-435d-A152-05C5408002CA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2020-04-12T14:13:00Z</dcterms:created>
  <dc:creator>123</dc:creator>
  <cp:lastModifiedBy>uos</cp:lastModifiedBy>
  <dcterms:modified xsi:type="dcterms:W3CDTF">2023-09-04T14:29:45Z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2052-11.8.2.1119</vt:lpwstr>
  </property>
  <property fmtid="{D5CDD505-2E9C-101B-9397-08002B2CF9AE}" pid="3" name="ICV">
    <vt:lpwstr>2695C7A9BDFE412DA1A04BFDAA886B5D</vt:lpwstr>
  </property>
</Properties>
</file>